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812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ind w:right="-4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  <w:t xml:space="preserve">Председник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404-32</w:t>
      </w:r>
      <w:r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  <w:lang w:val="sr-Cyrl-RS"/>
        </w:rPr>
        <w:t>25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21.02.2025.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lang w:val="sr-Cyrl-CS"/>
        </w:rPr>
      </w:pPr>
    </w:p>
    <w:p>
      <w:pPr>
        <w:ind w:left="1080"/>
        <w:jc w:val="right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RS"/>
        </w:rPr>
        <w:t xml:space="preserve">подношење </w:t>
      </w:r>
      <w:r>
        <w:rPr>
          <w:rFonts w:ascii="Times New Roman" w:hAnsi="Times New Roman" w:cs="Times New Roman"/>
          <w:b/>
          <w:lang w:val="hr-HR"/>
        </w:rPr>
        <w:t xml:space="preserve">понуде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 и Образац структуре цене са спецификацијом </w:t>
      </w:r>
      <w:r>
        <w:rPr>
          <w:rFonts w:ascii="Times New Roman" w:hAnsi="Times New Roman" w:cs="Times New Roman"/>
          <w:lang w:val="sr-Cyrl-RS"/>
        </w:rPr>
        <w:t>за цветне аранжмане.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bCs/>
          <w:iCs/>
          <w:lang w:val="sr-Cyrl-R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hAnsi="Times New Roman" w:cs="Times New Roman"/>
          <w:b/>
          <w:lang w:val="sr-Cyrl-CS"/>
        </w:rPr>
        <w:t>„Понуда за цветне аранжмане за Дан општине Косјерић – НЕ ОТВАРАТИ“.</w:t>
      </w:r>
    </w:p>
    <w:p>
      <w:pPr>
        <w:jc w:val="both"/>
        <w:rPr>
          <w:rFonts w:ascii="Times New Roman" w:eastAsia="TimesNewRomanPS-BoldMT" w:hAnsi="Times New Roman" w:cs="Times New Roman"/>
          <w:b/>
          <w:bCs/>
          <w:lang w:val="sr-Cyrl-RS"/>
        </w:rPr>
      </w:pPr>
    </w:p>
    <w:p>
      <w:pPr>
        <w:spacing w:after="20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lang w:val="sr-Cyrl-RS"/>
        </w:rPr>
        <w:t>27.02.2025</w:t>
      </w:r>
      <w:r>
        <w:rPr>
          <w:rFonts w:ascii="Times New Roman" w:hAnsi="Times New Roman"/>
          <w:b/>
          <w:lang w:val="sr-Cyrl-CS"/>
        </w:rPr>
        <w:t>. године до 10,45 часова</w:t>
      </w:r>
      <w:r>
        <w:rPr>
          <w:rFonts w:ascii="Times New Roman" w:hAnsi="Times New Roman"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lang w:val="sr-Cyrl-RS"/>
        </w:rPr>
        <w:t>27.02.2025</w:t>
      </w:r>
      <w:r>
        <w:rPr>
          <w:rFonts w:ascii="Times New Roman" w:hAnsi="Times New Roman"/>
          <w:b/>
          <w:lang w:val="sr-Cyrl-CS"/>
        </w:rPr>
        <w:t>. године у 11,00 часова</w:t>
      </w:r>
      <w:r>
        <w:rPr>
          <w:rFonts w:ascii="Times New Roman" w:hAnsi="Times New Roman" w:cs="Times New Roman"/>
          <w:b/>
          <w:lang w:val="sr-Latn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 xml:space="preserve">у </w:t>
      </w:r>
      <w:r>
        <w:rPr>
          <w:rFonts w:ascii="Times New Roman" w:hAnsi="Times New Roman" w:cs="Times New Roman"/>
          <w:b/>
          <w:lang w:val="sr-Cyrl-CS"/>
        </w:rPr>
        <w:t xml:space="preserve">просторијама Општинске управе Косјерић, у </w:t>
      </w:r>
      <w:r>
        <w:rPr>
          <w:rFonts w:ascii="Times New Roman" w:hAnsi="Times New Roman" w:cs="Times New Roman"/>
          <w:b/>
          <w:lang w:val="sr-Cyrl-RS"/>
        </w:rPr>
        <w:t>канцеларији</w:t>
      </w:r>
      <w:r>
        <w:rPr>
          <w:rFonts w:ascii="Times New Roman" w:hAnsi="Times New Roman" w:cs="Times New Roman"/>
          <w:b/>
          <w:lang w:val="sr-Cyrl-CS"/>
        </w:rPr>
        <w:t xml:space="preserve"> број 31, други спрат. 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>
      <w:pPr>
        <w:jc w:val="both"/>
      </w:pPr>
    </w:p>
    <w:sectPr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3E3E-0F4B-4C97-A046-1C1ECB8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2023-02-24T14:22:00Z</dcterms:created>
  <dcterms:modified xsi:type="dcterms:W3CDTF">2025-02-21T08:24:00Z</dcterms:modified>
</cp:coreProperties>
</file>