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812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ind w:right="-4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  <w:t xml:space="preserve">Председник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404-3</w:t>
      </w:r>
      <w:r>
        <w:rPr>
          <w:rFonts w:ascii="Times New Roman" w:hAnsi="Times New Roman" w:cs="Times New Roman"/>
          <w:b/>
          <w:bCs/>
          <w:lang w:val="en-GB"/>
        </w:rPr>
        <w:t>3</w:t>
      </w:r>
      <w:r>
        <w:rPr>
          <w:rFonts w:ascii="Times New Roman" w:hAnsi="Times New Roman" w:cs="Times New Roman"/>
          <w:b/>
          <w:bCs/>
        </w:rPr>
        <w:t>/20</w:t>
      </w:r>
      <w:r>
        <w:rPr>
          <w:rFonts w:ascii="Times New Roman" w:hAnsi="Times New Roman" w:cs="Times New Roman"/>
          <w:b/>
          <w:bCs/>
          <w:lang w:val="sr-Cyrl-RS"/>
        </w:rPr>
        <w:t>25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Cyrl-RS"/>
        </w:rPr>
        <w:t>21.02.2025.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b/>
          <w:bCs/>
          <w:lang w:val="hr-HR"/>
        </w:rPr>
      </w:pP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RS"/>
        </w:rPr>
        <w:t xml:space="preserve">подношење </w:t>
      </w:r>
      <w:r>
        <w:rPr>
          <w:rFonts w:ascii="Times New Roman" w:hAnsi="Times New Roman" w:cs="Times New Roman"/>
          <w:b/>
          <w:lang w:val="hr-HR"/>
        </w:rPr>
        <w:t xml:space="preserve">понуде 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Образац понуде, Образац структуре цена са спецификацијом </w:t>
      </w:r>
      <w:r>
        <w:rPr>
          <w:rFonts w:ascii="Times New Roman" w:hAnsi="Times New Roman" w:cs="Times New Roman"/>
          <w:lang w:val="sr-Cyrl-RS"/>
        </w:rPr>
        <w:t>за цветне аранжмане и Начин вредновања понуде.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 и потписани.</w:t>
      </w:r>
      <w:r>
        <w:rPr>
          <w:rFonts w:ascii="Times New Roman" w:hAnsi="Times New Roman" w:cs="Times New Roman"/>
          <w:bCs/>
          <w:iCs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bCs/>
          <w:iCs/>
          <w:lang w:val="sr-Cyrl-RS"/>
        </w:rPr>
      </w:pP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Понуду доставити у затвореној коверти на адресу Општине Косјерић, ул. Олге Грбић 10, са назнаком: </w:t>
      </w:r>
      <w:r>
        <w:rPr>
          <w:rFonts w:ascii="Times New Roman" w:hAnsi="Times New Roman" w:cs="Times New Roman"/>
          <w:b/>
          <w:lang w:val="sr-Cyrl-CS"/>
        </w:rPr>
        <w:t>„Понуда за цветне аранжмане за потребе општине Косјерић – НЕ ОТВАРАТИ“.</w:t>
      </w:r>
    </w:p>
    <w:p>
      <w:pPr>
        <w:jc w:val="both"/>
        <w:rPr>
          <w:rFonts w:ascii="Times New Roman" w:eastAsia="TimesNewRomanPS-BoldMT" w:hAnsi="Times New Roman" w:cs="Times New Roman"/>
          <w:b/>
          <w:bCs/>
          <w:lang w:val="sr-Cyrl-RS"/>
        </w:rPr>
      </w:pPr>
    </w:p>
    <w:p>
      <w:pPr>
        <w:spacing w:after="20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 </w:t>
      </w:r>
      <w:r>
        <w:rPr>
          <w:rFonts w:ascii="Times New Roman" w:hAnsi="Times New Roman"/>
          <w:b/>
          <w:lang w:val="sr-Cyrl-RS"/>
        </w:rPr>
        <w:t>2</w:t>
      </w:r>
      <w:r>
        <w:rPr>
          <w:rFonts w:ascii="Times New Roman" w:hAnsi="Times New Roman"/>
          <w:b/>
          <w:lang w:val="en-GB"/>
        </w:rPr>
        <w:t>8</w:t>
      </w:r>
      <w:r>
        <w:rPr>
          <w:rFonts w:ascii="Times New Roman" w:hAnsi="Times New Roman"/>
          <w:b/>
          <w:lang w:val="sr-Cyrl-RS"/>
        </w:rPr>
        <w:t>.02.2025</w:t>
      </w:r>
      <w:r>
        <w:rPr>
          <w:rFonts w:ascii="Times New Roman" w:hAnsi="Times New Roman"/>
          <w:b/>
          <w:lang w:val="sr-Cyrl-CS"/>
        </w:rPr>
        <w:t>. године до 11</w:t>
      </w:r>
      <w:r>
        <w:rPr>
          <w:rFonts w:ascii="Times New Roman" w:hAnsi="Times New Roman"/>
          <w:b/>
          <w:lang w:val="sr-Latn-RS"/>
        </w:rPr>
        <w:t>,</w:t>
      </w:r>
      <w:r>
        <w:rPr>
          <w:rFonts w:ascii="Times New Roman" w:hAnsi="Times New Roman"/>
          <w:b/>
          <w:lang w:val="sr-Cyrl-RS"/>
        </w:rPr>
        <w:t>45</w:t>
      </w:r>
      <w:r>
        <w:rPr>
          <w:rFonts w:ascii="Times New Roman" w:hAnsi="Times New Roman"/>
          <w:b/>
          <w:lang w:val="sr-Cyrl-CS"/>
        </w:rPr>
        <w:t xml:space="preserve"> часова</w:t>
      </w:r>
      <w:r>
        <w:rPr>
          <w:rFonts w:ascii="Times New Roman" w:hAnsi="Times New Roman"/>
          <w:lang w:val="sr-Cyrl-CS"/>
        </w:rPr>
        <w:t>.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Отварање понуда ће се спровести </w:t>
      </w:r>
      <w:r>
        <w:rPr>
          <w:rFonts w:ascii="Times New Roman" w:hAnsi="Times New Roman"/>
          <w:b/>
          <w:lang w:val="en-GB"/>
        </w:rPr>
        <w:t>28</w:t>
      </w:r>
      <w:r>
        <w:rPr>
          <w:rFonts w:ascii="Times New Roman" w:hAnsi="Times New Roman"/>
          <w:b/>
          <w:lang w:val="sr-Cyrl-RS"/>
        </w:rPr>
        <w:t>.02.2025</w:t>
      </w:r>
      <w:r>
        <w:rPr>
          <w:rFonts w:ascii="Times New Roman" w:hAnsi="Times New Roman"/>
          <w:b/>
          <w:lang w:val="sr-Cyrl-CS"/>
        </w:rPr>
        <w:t>. године у 12</w:t>
      </w:r>
      <w:r>
        <w:rPr>
          <w:rFonts w:ascii="Times New Roman" w:hAnsi="Times New Roman"/>
          <w:b/>
          <w:lang w:val="sr-Latn-RS"/>
        </w:rPr>
        <w:t>,</w:t>
      </w:r>
      <w:r>
        <w:rPr>
          <w:rFonts w:ascii="Times New Roman" w:hAnsi="Times New Roman"/>
          <w:b/>
          <w:lang w:val="sr-Cyrl-RS"/>
        </w:rPr>
        <w:t>00</w:t>
      </w:r>
      <w:r>
        <w:rPr>
          <w:rFonts w:ascii="Times New Roman" w:hAnsi="Times New Roman"/>
          <w:b/>
          <w:lang w:val="sr-Cyrl-CS"/>
        </w:rPr>
        <w:t xml:space="preserve"> часова</w:t>
      </w:r>
      <w:r>
        <w:rPr>
          <w:rFonts w:ascii="Times New Roman" w:hAnsi="Times New Roman" w:cs="Times New Roman"/>
          <w:b/>
          <w:lang w:val="sr-Latn-RS"/>
        </w:rPr>
        <w:t xml:space="preserve">, </w:t>
      </w:r>
      <w:r>
        <w:rPr>
          <w:rFonts w:ascii="Times New Roman" w:hAnsi="Times New Roman" w:cs="Times New Roman"/>
          <w:b/>
          <w:lang w:val="sr-Cyrl-RS"/>
        </w:rPr>
        <w:t xml:space="preserve">у </w:t>
      </w:r>
      <w:r>
        <w:rPr>
          <w:rFonts w:ascii="Times New Roman" w:hAnsi="Times New Roman" w:cs="Times New Roman"/>
          <w:b/>
          <w:lang w:val="sr-Cyrl-CS"/>
        </w:rPr>
        <w:t xml:space="preserve">просторијама Општинске управе Косјерић, у </w:t>
      </w:r>
      <w:r>
        <w:rPr>
          <w:rFonts w:ascii="Times New Roman" w:hAnsi="Times New Roman" w:cs="Times New Roman"/>
          <w:b/>
          <w:lang w:val="sr-Cyrl-RS"/>
        </w:rPr>
        <w:t>канцеларији</w:t>
      </w:r>
      <w:r>
        <w:rPr>
          <w:rFonts w:ascii="Times New Roman" w:hAnsi="Times New Roman" w:cs="Times New Roman"/>
          <w:b/>
          <w:lang w:val="sr-Cyrl-CS"/>
        </w:rPr>
        <w:t xml:space="preserve"> број 31, други спрат.  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</w:rPr>
        <w:t xml:space="preserve">, с </w:t>
      </w:r>
      <w:proofErr w:type="spellStart"/>
      <w:r>
        <w:rPr>
          <w:rFonts w:ascii="Times New Roman" w:hAnsi="Times New Roman" w:cs="Times New Roman"/>
          <w:b/>
        </w:rPr>
        <w:t>тим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обзир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узима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ПДВ-а. 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окончању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благовремених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неблаговремену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неотворену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неблаговремено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учествовали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записник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отварању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дејство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обостраног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потписивања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Јелица Тодоровић  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</w:rPr>
          <w:t>nabavke@kosjeric.rs</w:t>
        </w:r>
      </w:hyperlink>
      <w:r>
        <w:rPr>
          <w:rFonts w:ascii="Times New Roman" w:hAnsi="Times New Roman" w:cs="Times New Roman"/>
          <w:i/>
          <w:iCs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</w:t>
      </w:r>
    </w:p>
    <w:p>
      <w:pPr>
        <w:ind w:firstLine="720"/>
        <w:jc w:val="right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>
      <w:pPr>
        <w:ind w:firstLine="720"/>
        <w:jc w:val="center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Жарко Ђокић,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>
      <w:bookmarkStart w:id="0" w:name="_GoBack"/>
      <w:bookmarkEnd w:id="0"/>
    </w:p>
    <w:sectPr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13E3E-0F4B-4C97-A046-1C1ECB81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2023-04-26T08:50:00Z</cp:lastPrinted>
  <dcterms:created xsi:type="dcterms:W3CDTF">2023-02-24T14:22:00Z</dcterms:created>
  <dcterms:modified xsi:type="dcterms:W3CDTF">2025-02-24T07:39:00Z</dcterms:modified>
</cp:coreProperties>
</file>