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odyText"/>
        <w:spacing w:before="3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pStyle w:val="BodyText"/>
        <w:spacing w:before="3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pStyle w:val="BodyText"/>
        <w:spacing w:before="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>
      <w:pPr>
        <w:pStyle w:val="BodyText"/>
        <w:spacing w:before="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>
      <w:pPr>
        <w:pStyle w:val="BodyText"/>
        <w:spacing w:before="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>
      <w:pPr>
        <w:pStyle w:val="BodyText"/>
        <w:spacing w:before="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СПЕЦИФИКАЦИЈА И ОБРАЗАЦ СТРУКТУРЕ ЦЕНА</w:t>
      </w:r>
    </w:p>
    <w:p>
      <w:pPr>
        <w:pStyle w:val="BodyText"/>
        <w:spacing w:before="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Набавка аутомобилских гума за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службена возила</w:t>
      </w:r>
    </w:p>
    <w:p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pStyle w:val="BodyText"/>
        <w:spacing w:before="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851"/>
        <w:gridCol w:w="1275"/>
        <w:gridCol w:w="1418"/>
        <w:gridCol w:w="1417"/>
        <w:gridCol w:w="1418"/>
        <w:gridCol w:w="1417"/>
      </w:tblGrid>
      <w:tr>
        <w:tc>
          <w:tcPr>
            <w:tcW w:w="709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79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предмет набавке</w:t>
            </w:r>
          </w:p>
        </w:tc>
        <w:tc>
          <w:tcPr>
            <w:tcW w:w="851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јед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мере</w:t>
            </w:r>
          </w:p>
        </w:tc>
        <w:tc>
          <w:tcPr>
            <w:tcW w:w="1275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1418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јединична цена,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без ПДВ-а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(динара)</w:t>
            </w:r>
          </w:p>
        </w:tc>
        <w:tc>
          <w:tcPr>
            <w:tcW w:w="1417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јединична цена,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без ПДВ-а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(динара)</w:t>
            </w:r>
          </w:p>
        </w:tc>
        <w:tc>
          <w:tcPr>
            <w:tcW w:w="1418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укупно,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без ПДВ-а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(динара)</w:t>
            </w:r>
          </w:p>
        </w:tc>
        <w:tc>
          <w:tcPr>
            <w:tcW w:w="1417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укупно,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 ПДВ-ом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(динара)</w:t>
            </w:r>
          </w:p>
        </w:tc>
      </w:tr>
      <w:tr>
        <w:tc>
          <w:tcPr>
            <w:tcW w:w="709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379" w:type="dxa"/>
          </w:tcPr>
          <w:p>
            <w:pPr>
              <w:pStyle w:val="BodyTex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Аутомобилска гума (М+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S) 195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R15 Lassa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или еквивалент, </w:t>
            </w:r>
          </w:p>
          <w:p>
            <w:pPr>
              <w:pStyle w:val="BodyTex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sr-Cyrl-RS"/>
              </w:rPr>
              <w:t>са испоруком на адресу наручиоца Општинска управа Косјерић из Косјерића, ул. Олге Грбић 10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  <w:t xml:space="preserve"> </w:t>
            </w:r>
          </w:p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275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RS"/>
              </w:rPr>
            </w:pP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418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6379" w:type="dxa"/>
          </w:tcPr>
          <w:p>
            <w:pPr>
              <w:pStyle w:val="BodyTex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Аутомобилска гума (М+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S) 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R15 Lassa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или еквивалент, </w:t>
            </w:r>
          </w:p>
          <w:p>
            <w:pPr>
              <w:pStyle w:val="BodyTex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sr-Cyrl-RS"/>
              </w:rPr>
              <w:t>са испоруком на адресу наручиоца Општинска управа Косјерић из Косјерића, ул. Олге Грбић 10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  <w:t xml:space="preserve"> </w:t>
            </w:r>
          </w:p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51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275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RS"/>
              </w:rPr>
            </w:pP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418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6379" w:type="dxa"/>
          </w:tcPr>
          <w:p>
            <w:pPr>
              <w:pStyle w:val="BodyTex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Аутомобилска гума (М+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S) 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Lassa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или еквивалент, </w:t>
            </w:r>
          </w:p>
          <w:p>
            <w:pPr>
              <w:pStyle w:val="BodyTex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sr-Cyrl-RS"/>
              </w:rPr>
              <w:t>са испоруком на адресу наручиоца Општинска управа Косјерић из Косјерића, ул. Олге Грбић 10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  <w:t xml:space="preserve"> </w:t>
            </w:r>
          </w:p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51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275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RS"/>
              </w:rPr>
            </w:pP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418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2049" w:type="dxa"/>
            <w:gridSpan w:val="6"/>
          </w:tcPr>
          <w:p>
            <w:pPr>
              <w:pStyle w:val="BodyText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>
            <w:pPr>
              <w:pStyle w:val="BodyText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УКУПНО</w:t>
            </w:r>
            <w:bookmarkStart w:id="0" w:name="_GoBack"/>
            <w:bookmarkEnd w:id="0"/>
          </w:p>
        </w:tc>
        <w:tc>
          <w:tcPr>
            <w:tcW w:w="1418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tabs>
          <w:tab w:val="left" w:pos="1059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П</w:t>
      </w:r>
      <w:r>
        <w:rPr>
          <w:rFonts w:ascii="Times New Roman" w:hAnsi="Times New Roman" w:cs="Times New Roman"/>
          <w:sz w:val="24"/>
          <w:szCs w:val="24"/>
          <w:lang w:val="sr-Cyrl-RS"/>
        </w:rPr>
        <w:t>онуђач</w:t>
      </w:r>
    </w:p>
    <w:p>
      <w:pPr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tabs>
          <w:tab w:val="left" w:pos="9885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..............................................</w:t>
      </w:r>
    </w:p>
    <w:p>
      <w:pPr>
        <w:tabs>
          <w:tab w:val="left" w:pos="9885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sectPr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43A9D-67B7-4BA7-90C4-037EFA4C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 w:cs="Arial"/>
      <w:sz w:val="18"/>
      <w:szCs w:val="18"/>
      <w:lang w:val="en-US"/>
    </w:rPr>
  </w:style>
  <w:style w:type="table" w:styleId="TableGrid">
    <w:name w:val="Table Grid"/>
    <w:basedOn w:val="TableNormal"/>
    <w:uiPriority w:val="39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27</cp:revision>
  <cp:lastPrinted>2025-02-10T13:48:00Z</cp:lastPrinted>
  <dcterms:created xsi:type="dcterms:W3CDTF">2018-04-13T11:52:00Z</dcterms:created>
  <dcterms:modified xsi:type="dcterms:W3CDTF">2025-02-11T07:19:00Z</dcterms:modified>
</cp:coreProperties>
</file>