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91"/>
        <w:gridCol w:w="3645"/>
        <w:gridCol w:w="4656"/>
      </w:tblGrid>
      <w:tr>
        <w:trPr>
          <w:trHeight w:val="362"/>
        </w:trPr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23"/>
                <w:szCs w:val="23"/>
                <w:lang w:val="sr-Latn-RS" w:eastAsia="sr-Latn-RS"/>
              </w:rPr>
              <w:drawing>
                <wp:inline distT="0" distB="0" distL="0" distR="0">
                  <wp:extent cx="533400" cy="7715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71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keepNext/>
              <w:snapToGrid w:val="0"/>
              <w:spacing w:before="120"/>
              <w:rPr>
                <w:rFonts w:ascii="Times New Roman" w:eastAsia="Calibri" w:hAnsi="Times New Roman" w:cs="Times New Roman"/>
                <w:b/>
                <w:sz w:val="23"/>
                <w:szCs w:val="23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Р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sr-Cyrl-CS"/>
              </w:rPr>
              <w:t xml:space="preserve">епублика Србија </w:t>
            </w:r>
          </w:p>
          <w:p>
            <w:pPr>
              <w:keepNext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sr-Cyrl-CS"/>
              </w:rPr>
              <w:t>Општина Косјерић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sr-Cyrl-CS"/>
              </w:rPr>
              <w:br/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keepNext/>
              <w:snapToGrid w:val="0"/>
              <w:jc w:val="right"/>
              <w:rPr>
                <w:rFonts w:ascii="Times New Roman" w:eastAsia="Calibri" w:hAnsi="Times New Roman" w:cs="Times New Roman"/>
                <w:sz w:val="23"/>
                <w:szCs w:val="23"/>
                <w:lang w:val="sr-Cyrl-CS"/>
              </w:rPr>
            </w:pPr>
          </w:p>
          <w:p>
            <w:pPr>
              <w:keepNext/>
              <w:jc w:val="right"/>
              <w:rPr>
                <w:rFonts w:ascii="Times New Roman" w:hAnsi="Times New Roman" w:cs="Times New Roman"/>
                <w:sz w:val="23"/>
                <w:szCs w:val="23"/>
                <w:lang w:val="sr-Cyrl-C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>Олге Грбић 10</w:t>
            </w:r>
          </w:p>
          <w:p>
            <w:pPr>
              <w:keepNext/>
              <w:jc w:val="right"/>
              <w:rPr>
                <w:rFonts w:ascii="Times New Roman" w:hAnsi="Times New Roman" w:cs="Times New Roman"/>
                <w:sz w:val="23"/>
                <w:szCs w:val="23"/>
                <w:lang w:val="sr-Cyrl-C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>31260 Косјерић</w:t>
            </w:r>
          </w:p>
          <w:p>
            <w:pPr>
              <w:keepNext/>
              <w:jc w:val="right"/>
              <w:rPr>
                <w:rFonts w:ascii="Times New Roman" w:hAnsi="Times New Roman" w:cs="Times New Roman"/>
                <w:sz w:val="23"/>
                <w:szCs w:val="23"/>
                <w:lang w:val="sr-Cyrl-C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</w:t>
            </w:r>
            <w:r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 xml:space="preserve"> +381 (0) 31 78 14 60   </w:t>
            </w:r>
          </w:p>
          <w:p>
            <w:pPr>
              <w:keepNext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val="sr-Latn-C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sr-Latn-CS"/>
              </w:rPr>
              <w:t>e-mail</w:t>
            </w:r>
            <w:r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>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>predsednik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@</w:t>
            </w:r>
            <w:r>
              <w:rPr>
                <w:rFonts w:ascii="Times New Roman" w:hAnsi="Times New Roman" w:cs="Times New Roman"/>
                <w:sz w:val="23"/>
                <w:szCs w:val="23"/>
                <w:lang w:val="sr-Latn-CS"/>
              </w:rPr>
              <w:t>kosjeric.rs</w:t>
            </w:r>
          </w:p>
        </w:tc>
      </w:tr>
    </w:tbl>
    <w:p>
      <w:pPr>
        <w:rPr>
          <w:rFonts w:ascii="Times New Roman" w:hAnsi="Times New Roman" w:cs="Times New Roman"/>
          <w:b/>
          <w:sz w:val="23"/>
          <w:szCs w:val="23"/>
          <w:lang w:val="sr-Cyrl-CS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>Број:</w:t>
      </w:r>
      <w:r>
        <w:rPr>
          <w:rFonts w:ascii="Times New Roman" w:hAnsi="Times New Roman" w:cs="Times New Roman"/>
          <w:b/>
          <w:bCs/>
          <w:sz w:val="23"/>
          <w:szCs w:val="23"/>
          <w:lang w:val="sr-Cyrl-CS"/>
        </w:rPr>
        <w:t xml:space="preserve"> 404</w:t>
      </w:r>
      <w:r>
        <w:rPr>
          <w:rFonts w:ascii="Times New Roman" w:hAnsi="Times New Roman" w:cs="Times New Roman"/>
          <w:b/>
          <w:bCs/>
          <w:sz w:val="23"/>
          <w:szCs w:val="23"/>
          <w:lang w:val="sr-Latn-RS"/>
        </w:rPr>
        <w:t>-57</w:t>
      </w:r>
      <w:r>
        <w:rPr>
          <w:rFonts w:ascii="Times New Roman" w:hAnsi="Times New Roman" w:cs="Times New Roman"/>
          <w:b/>
          <w:bCs/>
          <w:sz w:val="23"/>
          <w:szCs w:val="23"/>
        </w:rPr>
        <w:t>/2024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br/>
      </w:r>
      <w:r>
        <w:rPr>
          <w:rFonts w:ascii="Times New Roman" w:hAnsi="Times New Roman" w:cs="Times New Roman"/>
          <w:b/>
          <w:bCs/>
          <w:sz w:val="23"/>
          <w:szCs w:val="23"/>
          <w:lang w:val="sr-Latn-RS"/>
        </w:rPr>
        <w:t>02.07</w:t>
      </w:r>
      <w:r>
        <w:rPr>
          <w:rFonts w:ascii="Times New Roman" w:hAnsi="Times New Roman" w:cs="Times New Roman"/>
          <w:b/>
          <w:bCs/>
          <w:sz w:val="23"/>
          <w:szCs w:val="23"/>
          <w:lang w:val="sr-Cyrl-RS"/>
        </w:rPr>
        <w:t>.202</w:t>
      </w:r>
      <w:r>
        <w:rPr>
          <w:rFonts w:ascii="Times New Roman" w:hAnsi="Times New Roman" w:cs="Times New Roman"/>
          <w:b/>
          <w:bCs/>
          <w:sz w:val="23"/>
          <w:szCs w:val="23"/>
          <w:lang w:val="sr-Latn-RS"/>
        </w:rPr>
        <w:t>4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>.</w:t>
      </w:r>
      <w:r>
        <w:rPr>
          <w:rFonts w:ascii="Times New Roman" w:hAnsi="Times New Roman" w:cs="Times New Roman"/>
          <w:b/>
          <w:bCs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>године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br/>
        <w:t>К О С Ј Е Р И Ћ</w:t>
      </w:r>
    </w:p>
    <w:p>
      <w:pPr>
        <w:rPr>
          <w:rFonts w:ascii="Times New Roman" w:hAnsi="Times New Roman" w:cs="Times New Roman"/>
          <w:b/>
          <w:bCs/>
          <w:sz w:val="23"/>
          <w:szCs w:val="23"/>
          <w:lang w:val="sr-Cyrl-CS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 </w:t>
      </w:r>
    </w:p>
    <w:p>
      <w:pPr>
        <w:tabs>
          <w:tab w:val="left" w:pos="709"/>
        </w:tabs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sr-Cyrl-R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 xml:space="preserve">ПРЕДМЕТ: </w:t>
      </w:r>
      <w:r>
        <w:rPr>
          <w:rFonts w:ascii="Times New Roman" w:hAnsi="Times New Roman" w:cs="Times New Roman"/>
          <w:b/>
          <w:sz w:val="23"/>
          <w:szCs w:val="23"/>
          <w:lang w:val="hr-HR"/>
        </w:rPr>
        <w:t xml:space="preserve">Позив за </w:t>
      </w:r>
      <w:r>
        <w:rPr>
          <w:rFonts w:ascii="Times New Roman" w:hAnsi="Times New Roman" w:cs="Times New Roman"/>
          <w:b/>
          <w:sz w:val="23"/>
          <w:szCs w:val="23"/>
          <w:lang w:val="sr-Cyrl-CS"/>
        </w:rPr>
        <w:t>достављање</w:t>
      </w:r>
      <w:r>
        <w:rPr>
          <w:rFonts w:ascii="Times New Roman" w:hAnsi="Times New Roman" w:cs="Times New Roman"/>
          <w:b/>
          <w:sz w:val="23"/>
          <w:szCs w:val="23"/>
          <w:lang w:val="hr-HR"/>
        </w:rPr>
        <w:t xml:space="preserve"> понуде </w:t>
      </w:r>
    </w:p>
    <w:p>
      <w:pPr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>
      <w:pPr>
        <w:ind w:firstLine="709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hr-HR"/>
        </w:rPr>
        <w:t xml:space="preserve">У прилогу </w:t>
      </w:r>
      <w:r>
        <w:rPr>
          <w:rFonts w:ascii="Times New Roman" w:hAnsi="Times New Roman" w:cs="Times New Roman"/>
          <w:sz w:val="23"/>
          <w:szCs w:val="23"/>
          <w:lang w:val="sr-Cyrl-CS"/>
        </w:rPr>
        <w:t xml:space="preserve">акта, </w:t>
      </w:r>
      <w:r>
        <w:rPr>
          <w:rFonts w:ascii="Times New Roman" w:hAnsi="Times New Roman" w:cs="Times New Roman"/>
          <w:sz w:val="23"/>
          <w:szCs w:val="23"/>
          <w:lang w:val="hr-HR"/>
        </w:rPr>
        <w:t>достављам</w:t>
      </w:r>
      <w:r>
        <w:rPr>
          <w:rFonts w:ascii="Times New Roman" w:hAnsi="Times New Roman" w:cs="Times New Roman"/>
          <w:sz w:val="23"/>
          <w:szCs w:val="23"/>
          <w:lang w:val="sr-Cyrl-CS"/>
        </w:rPr>
        <w:t>о</w:t>
      </w:r>
      <w:r>
        <w:rPr>
          <w:rFonts w:ascii="Times New Roman" w:hAnsi="Times New Roman" w:cs="Times New Roman"/>
          <w:sz w:val="23"/>
          <w:szCs w:val="23"/>
          <w:lang w:val="hr-HR"/>
        </w:rPr>
        <w:t xml:space="preserve"> Опис радова</w:t>
      </w:r>
      <w:r>
        <w:rPr>
          <w:rFonts w:ascii="Times New Roman" w:hAnsi="Times New Roman" w:cs="Times New Roman"/>
          <w:sz w:val="23"/>
          <w:szCs w:val="23"/>
          <w:lang w:val="sr-Cyrl-CS"/>
        </w:rPr>
        <w:t xml:space="preserve">, Образац изјаве, Образац понуде и Начин вредновања понуда, за набавку </w:t>
      </w:r>
      <w:r>
        <w:rPr>
          <w:rFonts w:ascii="Times New Roman" w:hAnsi="Times New Roman" w:cs="Times New Roman"/>
          <w:iCs/>
          <w:color w:val="FF0000"/>
          <w:sz w:val="23"/>
          <w:szCs w:val="23"/>
          <w:lang w:val="ru-RU"/>
        </w:rPr>
        <w:t>радова на изради истражне бушотине</w:t>
      </w:r>
      <w:r>
        <w:rPr>
          <w:rFonts w:ascii="Times New Roman" w:hAnsi="Times New Roman" w:cs="Times New Roman"/>
          <w:bCs/>
          <w:color w:val="FF0000"/>
          <w:lang w:val="sr-Cyrl-RS"/>
        </w:rPr>
        <w:t>, у циљу формирања изворишта подземних вода за потребе водоснабдевања насеља Видик</w:t>
      </w:r>
      <w:r>
        <w:rPr>
          <w:rFonts w:ascii="Times New Roman" w:hAnsi="Times New Roman" w:cs="Times New Roman"/>
          <w:bCs/>
          <w:color w:val="FF0000"/>
          <w:lang w:val="en-GB"/>
        </w:rPr>
        <w:t>, o</w:t>
      </w:r>
      <w:r>
        <w:rPr>
          <w:rFonts w:ascii="Times New Roman" w:hAnsi="Times New Roman" w:cs="Times New Roman"/>
          <w:bCs/>
          <w:color w:val="FF0000"/>
          <w:lang w:val="sr-Cyrl-RS"/>
        </w:rPr>
        <w:t>пштина Косјерић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>.</w:t>
      </w:r>
    </w:p>
    <w:p>
      <w:pPr>
        <w:ind w:firstLine="708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>
      <w:pPr>
        <w:ind w:firstLine="708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>У складу са истим потребно је да нам доставите понуду на обрасцима који су у прилогу позива. Сви обрасци морају бити попуњени и потписани.</w:t>
      </w:r>
    </w:p>
    <w:p>
      <w:pPr>
        <w:ind w:firstLine="708"/>
        <w:jc w:val="both"/>
        <w:rPr>
          <w:rFonts w:ascii="Times New Roman" w:hAnsi="Times New Roman" w:cs="Times New Roman"/>
          <w:b/>
          <w:sz w:val="23"/>
          <w:szCs w:val="23"/>
          <w:lang w:val="sr-Cyrl-CS"/>
        </w:rPr>
      </w:pPr>
    </w:p>
    <w:p>
      <w:pPr>
        <w:ind w:firstLine="708"/>
        <w:jc w:val="both"/>
        <w:rPr>
          <w:rFonts w:ascii="Times New Roman" w:hAnsi="Times New Roman" w:cs="Times New Roman"/>
          <w:b/>
          <w:sz w:val="23"/>
          <w:szCs w:val="23"/>
          <w:lang w:val="sr-Cyrl-CS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Понуда мора да садржи и копије лиценце која треба да буде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оверена својеручним потписом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lang w:val="sr-Cyrl-CS"/>
        </w:rPr>
        <w:t>(потврда о важности лиценце и печат нису обавезни).</w:t>
      </w:r>
    </w:p>
    <w:p>
      <w:pPr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ab/>
      </w:r>
    </w:p>
    <w:p>
      <w:pPr>
        <w:ind w:firstLine="708"/>
        <w:jc w:val="both"/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 xml:space="preserve">Понуду доставити у затвореној коверти на адресу Општинске управе Косјерић, ул. Олге Грбић 10, са назнаком: </w:t>
      </w:r>
      <w:r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</w:rPr>
        <w:t>,,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</w:rPr>
        <w:t>Понуда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</w:rPr>
        <w:t>за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</w:rPr>
        <w:t xml:space="preserve"> </w:t>
      </w:r>
      <w:r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  <w:lang w:val="sr-Cyrl-RS"/>
        </w:rPr>
        <w:t>н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RS"/>
        </w:rPr>
        <w:t xml:space="preserve">абавку </w:t>
      </w:r>
      <w:r>
        <w:rPr>
          <w:rFonts w:ascii="Times New Roman" w:hAnsi="Times New Roman" w:cs="Times New Roman"/>
          <w:b/>
          <w:iCs/>
          <w:color w:val="FF0000"/>
          <w:sz w:val="23"/>
          <w:szCs w:val="23"/>
          <w:lang w:val="ru-RU"/>
        </w:rPr>
        <w:t>радова на изради истражне бушотине</w:t>
      </w:r>
      <w:r>
        <w:rPr>
          <w:rFonts w:ascii="Times New Roman" w:hAnsi="Times New Roman" w:cs="Times New Roman"/>
          <w:b/>
          <w:bCs/>
          <w:color w:val="FF0000"/>
          <w:lang w:val="sr-Cyrl-RS"/>
        </w:rPr>
        <w:t>, у циљу формирања изворишта подземних вода за потребе водоснабдевања насеља Видик</w:t>
      </w:r>
      <w:r>
        <w:rPr>
          <w:rFonts w:ascii="Times New Roman" w:hAnsi="Times New Roman" w:cs="Times New Roman"/>
          <w:b/>
          <w:bCs/>
          <w:color w:val="FF0000"/>
          <w:lang w:val="en-GB"/>
        </w:rPr>
        <w:t>, o</w:t>
      </w:r>
      <w:r>
        <w:rPr>
          <w:rFonts w:ascii="Times New Roman" w:hAnsi="Times New Roman" w:cs="Times New Roman"/>
          <w:b/>
          <w:bCs/>
          <w:color w:val="FF0000"/>
          <w:lang w:val="sr-Cyrl-RS"/>
        </w:rPr>
        <w:t>пштина Косјерић</w:t>
      </w:r>
      <w:r>
        <w:rPr>
          <w:rFonts w:ascii="Times New Roman" w:eastAsia="TimesNewRomanPSMT" w:hAnsi="Times New Roman" w:cs="Times New Roman"/>
          <w:b/>
          <w:bCs/>
          <w:color w:val="FF0000"/>
          <w:sz w:val="23"/>
          <w:szCs w:val="23"/>
        </w:rPr>
        <w:t xml:space="preserve"> - </w:t>
      </w:r>
      <w:r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</w:rPr>
        <w:t>НЕ ОТВАРАТИ”.</w:t>
      </w: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  <w:lang w:val="sl-SI"/>
        </w:rPr>
      </w:pPr>
    </w:p>
    <w:p>
      <w:pPr>
        <w:jc w:val="both"/>
        <w:rPr>
          <w:rFonts w:ascii="Times New Roman" w:hAnsi="Times New Roman" w:cs="Times New Roman"/>
          <w:b/>
          <w:color w:val="FF0000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l-SI"/>
        </w:rPr>
        <w:tab/>
      </w:r>
      <w:r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Рок за достављање понуда је 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Latn-RS"/>
        </w:rPr>
        <w:t>0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RS"/>
        </w:rPr>
        <w:t>8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Latn-RS"/>
        </w:rPr>
        <w:t>.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RS"/>
        </w:rPr>
        <w:t>07.2024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CS"/>
        </w:rPr>
        <w:t>. године до 07,45 часова.</w:t>
      </w:r>
    </w:p>
    <w:p>
      <w:pPr>
        <w:jc w:val="both"/>
        <w:rPr>
          <w:rFonts w:ascii="Times New Roman" w:hAnsi="Times New Roman" w:cs="Times New Roman"/>
          <w:b/>
          <w:color w:val="FF0000"/>
          <w:sz w:val="23"/>
          <w:szCs w:val="23"/>
          <w:lang w:val="sr-Cyrl-CS"/>
        </w:rPr>
      </w:pPr>
    </w:p>
    <w:p>
      <w:pPr>
        <w:jc w:val="both"/>
        <w:rPr>
          <w:rFonts w:ascii="Times New Roman" w:hAnsi="Times New Roman" w:cs="Times New Roman"/>
          <w:b/>
          <w:sz w:val="23"/>
          <w:szCs w:val="23"/>
          <w:lang w:val="sr-Cyrl-CS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ab/>
        <w:t>Отварање понуда ће се спровести</w:t>
      </w:r>
      <w:r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RS"/>
        </w:rPr>
        <w:t>08.07.2024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CS"/>
        </w:rPr>
        <w:t>. године у 08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3"/>
          <w:szCs w:val="23"/>
          <w:lang w:val="sr-Cyrl-CS"/>
        </w:rPr>
        <w:t>,00 часова</w:t>
      </w:r>
      <w:r>
        <w:rPr>
          <w:rFonts w:ascii="Times New Roman" w:hAnsi="Times New Roman" w:cs="Times New Roman"/>
          <w:b/>
          <w:sz w:val="23"/>
          <w:szCs w:val="23"/>
          <w:lang w:val="sr-Cyrl-CS"/>
        </w:rPr>
        <w:t>, у згради Општинске управе Косјерић у Косјерићу, ул. Олге Грбић 10, у канцеларији број 31, други спрат.</w:t>
      </w:r>
    </w:p>
    <w:p>
      <w:pPr>
        <w:ind w:firstLine="720"/>
        <w:jc w:val="both"/>
        <w:rPr>
          <w:rFonts w:ascii="Times New Roman" w:hAnsi="Times New Roman" w:cs="Times New Roman"/>
          <w:b/>
          <w:sz w:val="23"/>
          <w:szCs w:val="23"/>
          <w:lang w:val="sr-Cyrl-CS"/>
        </w:rPr>
      </w:pPr>
    </w:p>
    <w:p>
      <w:pPr>
        <w:ind w:firstLine="72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>Критеријум за доделу уговора је „економски најповољнија понуда“</w:t>
      </w:r>
      <w:r>
        <w:rPr>
          <w:rFonts w:ascii="Times New Roman" w:hAnsi="Times New Roman" w:cs="Times New Roman"/>
          <w:b/>
          <w:sz w:val="23"/>
          <w:szCs w:val="23"/>
        </w:rPr>
        <w:t xml:space="preserve">, с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тим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што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се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обзир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узима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цена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без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ПДВ-а. </w:t>
      </w:r>
    </w:p>
    <w:p>
      <w:pPr>
        <w:ind w:firstLine="720"/>
        <w:jc w:val="both"/>
        <w:rPr>
          <w:rFonts w:ascii="Times New Roman" w:hAnsi="Times New Roman" w:cs="Times New Roman"/>
          <w:b/>
          <w:sz w:val="23"/>
          <w:szCs w:val="23"/>
        </w:rPr>
      </w:pP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У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поступку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отварња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могу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активно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учествовати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само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овлашћени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представници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понуђача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Ако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је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поднета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неблаговремена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наручилац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ће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окончању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поступка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отварања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благовремених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неблаговремену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вратити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неотворену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понуђачу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уз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назнаку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је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поднета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неблаговремено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Понуђачима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који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не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буду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учествовали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у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поступку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отварања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биће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достављен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записник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отварању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најкасније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3 </w:t>
      </w:r>
      <w:proofErr w:type="spellStart"/>
      <w:r>
        <w:rPr>
          <w:rFonts w:ascii="Times New Roman" w:hAnsi="Times New Roman" w:cs="Times New Roman"/>
          <w:sz w:val="23"/>
          <w:szCs w:val="23"/>
        </w:rPr>
        <w:t>дана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од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дана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отварања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>
      <w:pPr>
        <w:tabs>
          <w:tab w:val="left" w:pos="709"/>
        </w:tabs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ab/>
      </w:r>
      <w:proofErr w:type="spellStart"/>
      <w:r>
        <w:rPr>
          <w:rFonts w:ascii="Times New Roman" w:hAnsi="Times New Roman" w:cs="Times New Roman"/>
          <w:sz w:val="23"/>
          <w:szCs w:val="23"/>
        </w:rPr>
        <w:t>Одлуку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>
        <w:rPr>
          <w:rFonts w:ascii="Times New Roman" w:hAnsi="Times New Roman" w:cs="Times New Roman"/>
          <w:sz w:val="23"/>
          <w:szCs w:val="23"/>
        </w:rPr>
        <w:t>додели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уговора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доне</w:t>
      </w:r>
      <w:proofErr w:type="spellEnd"/>
      <w:r>
        <w:rPr>
          <w:rFonts w:ascii="Times New Roman" w:hAnsi="Times New Roman" w:cs="Times New Roman"/>
          <w:sz w:val="23"/>
          <w:szCs w:val="23"/>
          <w:lang w:val="sr-Cyrl-CS"/>
        </w:rPr>
        <w:t>ће председник општине Косјерић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одмах након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отварања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>
        <w:rPr>
          <w:rFonts w:ascii="Times New Roman" w:hAnsi="Times New Roman" w:cs="Times New Roman"/>
          <w:sz w:val="23"/>
          <w:szCs w:val="23"/>
          <w:lang w:val="sr-Cyrl-RS"/>
        </w:rPr>
        <w:t>.</w:t>
      </w:r>
      <w:r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</w:p>
    <w:p>
      <w:pPr>
        <w:tabs>
          <w:tab w:val="left" w:pos="6208"/>
        </w:tabs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             </w:t>
      </w:r>
      <w:r>
        <w:rPr>
          <w:rFonts w:ascii="Times New Roman" w:hAnsi="Times New Roman" w:cs="Times New Roman"/>
          <w:sz w:val="23"/>
          <w:szCs w:val="23"/>
          <w:lang w:val="sr-Cyrl-CS"/>
        </w:rPr>
        <w:t>Уговор о набавци ће закључити председник општине Косјерић са најповољнијим понуђачем којем је уговор додељен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одмах након </w:t>
      </w:r>
      <w:proofErr w:type="spellStart"/>
      <w:r>
        <w:rPr>
          <w:rFonts w:ascii="Times New Roman" w:hAnsi="Times New Roman" w:cs="Times New Roman"/>
          <w:sz w:val="23"/>
          <w:szCs w:val="23"/>
        </w:rPr>
        <w:t>доношења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одлуке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>
        <w:rPr>
          <w:rFonts w:ascii="Times New Roman" w:hAnsi="Times New Roman" w:cs="Times New Roman"/>
          <w:sz w:val="23"/>
          <w:szCs w:val="23"/>
        </w:rPr>
        <w:t>додели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уговора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sz w:val="23"/>
          <w:szCs w:val="23"/>
        </w:rPr>
        <w:t>Уговор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производи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правно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дејство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од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дана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обостраног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потписивања</w:t>
      </w:r>
      <w:proofErr w:type="spellEnd"/>
      <w:r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>
      <w:pPr>
        <w:tabs>
          <w:tab w:val="left" w:pos="6208"/>
        </w:tabs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>
      <w:pPr>
        <w:ind w:firstLine="720"/>
        <w:jc w:val="both"/>
        <w:rPr>
          <w:rFonts w:ascii="Times New Roman" w:hAnsi="Times New Roman" w:cs="Times New Roman"/>
          <w:b/>
          <w:sz w:val="23"/>
          <w:szCs w:val="23"/>
          <w:lang w:val="sr-Cyrl-CS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>Комуникација између понуђача и наручиоца врши се искључиво писаним путем.</w:t>
      </w: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 xml:space="preserve">Контакт особа: Јелица Тодоровић,  </w:t>
      </w: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 xml:space="preserve">Број факса: 031/781-441 </w:t>
      </w:r>
    </w:p>
    <w:p>
      <w:pPr>
        <w:ind w:firstLine="720"/>
        <w:jc w:val="both"/>
        <w:rPr>
          <w:rFonts w:ascii="Times New Roman" w:hAnsi="Times New Roman" w:cs="Times New Roman"/>
          <w:i/>
          <w:iCs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>Е - mail адреса: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hyperlink r:id="rId5" w:history="1">
        <w:r>
          <w:rPr>
            <w:rStyle w:val="Hyperlink"/>
            <w:rFonts w:ascii="Times New Roman" w:hAnsi="Times New Roman" w:cs="Times New Roman"/>
            <w:i/>
            <w:iCs/>
            <w:sz w:val="23"/>
            <w:szCs w:val="23"/>
          </w:rPr>
          <w:t>nabavke@kosjeric.rs</w:t>
        </w:r>
      </w:hyperlink>
      <w:r>
        <w:rPr>
          <w:rFonts w:ascii="Times New Roman" w:hAnsi="Times New Roman" w:cs="Times New Roman"/>
          <w:i/>
          <w:iCs/>
          <w:sz w:val="23"/>
          <w:szCs w:val="23"/>
          <w:lang w:val="sr-Cyrl-CS"/>
        </w:rPr>
        <w:t xml:space="preserve"> и </w:t>
      </w:r>
      <w:hyperlink r:id="rId6" w:history="1">
        <w:r>
          <w:rPr>
            <w:rStyle w:val="Hyperlink"/>
            <w:rFonts w:ascii="Times New Roman" w:hAnsi="Times New Roman" w:cs="Times New Roman"/>
            <w:i/>
            <w:iCs/>
            <w:sz w:val="23"/>
            <w:szCs w:val="23"/>
            <w:lang w:val="en-GB"/>
          </w:rPr>
          <w:t>jelica.todor@gmail.com</w:t>
        </w:r>
      </w:hyperlink>
      <w:r>
        <w:rPr>
          <w:rFonts w:ascii="Times New Roman" w:hAnsi="Times New Roman" w:cs="Times New Roman"/>
          <w:i/>
          <w:iCs/>
          <w:sz w:val="23"/>
          <w:szCs w:val="23"/>
          <w:lang w:val="en-GB"/>
        </w:rPr>
        <w:t xml:space="preserve"> .</w:t>
      </w:r>
      <w:r>
        <w:rPr>
          <w:rFonts w:ascii="Times New Roman" w:hAnsi="Times New Roman" w:cs="Times New Roman"/>
          <w:i/>
          <w:iCs/>
          <w:sz w:val="23"/>
          <w:szCs w:val="23"/>
          <w:lang w:val="sr-Cyrl-CS"/>
        </w:rPr>
        <w:t xml:space="preserve"> </w:t>
      </w: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>
      <w:pPr>
        <w:ind w:firstLine="720"/>
        <w:jc w:val="both"/>
        <w:rPr>
          <w:rFonts w:ascii="Times New Roman" w:hAnsi="Times New Roman" w:cs="Times New Roman"/>
          <w:b/>
          <w:bCs/>
          <w:sz w:val="23"/>
          <w:szCs w:val="23"/>
          <w:lang w:val="sr-Cyrl-RS"/>
        </w:rPr>
      </w:pPr>
      <w:r>
        <w:rPr>
          <w:rFonts w:ascii="Times New Roman" w:hAnsi="Times New Roman" w:cs="Times New Roman"/>
          <w:i/>
          <w:iCs/>
          <w:sz w:val="23"/>
          <w:szCs w:val="23"/>
          <w:lang w:val="sr-Cyrl-CS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 xml:space="preserve">ПРЕДСЕДНИК </w:t>
      </w:r>
      <w:r>
        <w:rPr>
          <w:rFonts w:ascii="Times New Roman" w:hAnsi="Times New Roman" w:cs="Times New Roman"/>
          <w:b/>
          <w:bCs/>
          <w:sz w:val="23"/>
          <w:szCs w:val="23"/>
          <w:lang w:val="sr-Cyrl-CS"/>
        </w:rPr>
        <w:t>ОПШТИНЕ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 xml:space="preserve">, </w:t>
      </w:r>
    </w:p>
    <w:p>
      <w:pPr>
        <w:tabs>
          <w:tab w:val="left" w:pos="6315"/>
          <w:tab w:val="right" w:pos="9072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ab/>
        <w:t>Жарко Ђокић,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>с.р.</w:t>
      </w:r>
    </w:p>
    <w:sectPr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937FE-2DF2-4F6F-903B-BBACE742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Verdana" w:eastAsia="Times New Roman" w:hAnsi="Verdana" w:cs="Courier New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lica.todor@gmail.com" TargetMode="External"/><Relationship Id="rId5" Type="http://schemas.openxmlformats.org/officeDocument/2006/relationships/hyperlink" Target="mailto:nabavke@kosjeric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22</cp:revision>
  <cp:lastPrinted>2020-08-13T13:35:00Z</cp:lastPrinted>
  <dcterms:created xsi:type="dcterms:W3CDTF">2016-10-13T10:41:00Z</dcterms:created>
  <dcterms:modified xsi:type="dcterms:W3CDTF">2024-07-02T12:10:00Z</dcterms:modified>
</cp:coreProperties>
</file>