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50</w:t>
      </w:r>
      <w:r>
        <w:rPr>
          <w:rFonts w:ascii="Times New Roman" w:hAnsi="Times New Roman" w:cs="Times New Roman"/>
          <w:b/>
          <w:bCs/>
        </w:rPr>
        <w:t>/2023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19.06.2023.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 xml:space="preserve">о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color w:val="000000"/>
          <w:lang w:val="sr-Cyrl-RS"/>
        </w:rPr>
        <w:t xml:space="preserve">услуга </w:t>
      </w:r>
      <w:r>
        <w:rPr>
          <w:rFonts w:ascii="Times New Roman" w:hAnsi="Times New Roman" w:cs="Times New Roman"/>
          <w:color w:val="FF0000"/>
          <w:lang w:val="sr-Cyrl-RS"/>
        </w:rPr>
        <w:t>ажурирања</w:t>
      </w:r>
      <w:r>
        <w:rPr>
          <w:rFonts w:ascii="Times New Roman" w:hAnsi="Times New Roman" w:cs="Times New Roman"/>
          <w:color w:val="FF0000"/>
          <w:lang w:val="sr-Cyrl-CS"/>
        </w:rPr>
        <w:t xml:space="preserve"> Процене угрожености од елементарних непогода и других несрећа </w:t>
      </w:r>
      <w:r>
        <w:rPr>
          <w:rFonts w:ascii="Times New Roman" w:hAnsi="Times New Roman" w:cs="Times New Roman"/>
          <w:color w:val="FF0000"/>
          <w:lang w:val="sr-Cyrl-RS"/>
        </w:rPr>
        <w:t xml:space="preserve">за подручје </w:t>
      </w:r>
      <w:r>
        <w:rPr>
          <w:rFonts w:ascii="Times New Roman" w:hAnsi="Times New Roman" w:cs="Times New Roman"/>
          <w:color w:val="FF0000"/>
          <w:lang w:val="sr-Cyrl-CS"/>
        </w:rPr>
        <w:t>општине Косјерић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  <w:r>
        <w:rPr>
          <w:rFonts w:ascii="Times New Roman" w:hAnsi="Times New Roman" w:cs="Times New Roman"/>
          <w:lang w:val="sr-Latn-RS"/>
        </w:rPr>
        <w:t xml:space="preserve"> </w:t>
      </w:r>
    </w:p>
    <w:p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Понуда мора да садржи фотокопију дозволе 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и лиценце (оверену својеручним потписом имаоца исте, печат и потврда нису обавезни) и </w:t>
      </w:r>
      <w:r>
        <w:rPr>
          <w:rFonts w:ascii="Times New Roman" w:hAnsi="Times New Roman" w:cs="Times New Roman"/>
          <w:lang w:val="sr-Cyrl-RS"/>
        </w:rPr>
        <w:t>састав стручног тима</w:t>
      </w:r>
      <w:r>
        <w:rPr>
          <w:rFonts w:ascii="Times New Roman" w:hAnsi="Times New Roman" w:cs="Times New Roman"/>
          <w:lang w:val="sr-Cyrl-RS"/>
        </w:rPr>
        <w:t>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 xml:space="preserve">услуга </w:t>
      </w:r>
      <w:r>
        <w:rPr>
          <w:rFonts w:ascii="Times New Roman" w:hAnsi="Times New Roman" w:cs="Times New Roman"/>
          <w:b/>
          <w:color w:val="FF0000"/>
          <w:lang w:val="sr-Cyrl-RS"/>
        </w:rPr>
        <w:t>ажурирања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Процене угрожености од елементарних непогода и других несрећа </w:t>
      </w:r>
      <w:r>
        <w:rPr>
          <w:rFonts w:ascii="Times New Roman" w:hAnsi="Times New Roman" w:cs="Times New Roman"/>
          <w:b/>
          <w:color w:val="FF0000"/>
          <w:lang w:val="sr-Cyrl-RS"/>
        </w:rPr>
        <w:t xml:space="preserve">за подручје </w:t>
      </w:r>
      <w:r>
        <w:rPr>
          <w:rFonts w:ascii="Times New Roman" w:hAnsi="Times New Roman" w:cs="Times New Roman"/>
          <w:b/>
          <w:color w:val="FF0000"/>
          <w:lang w:val="sr-Cyrl-CS"/>
        </w:rPr>
        <w:t>општине Косјерић</w:t>
      </w:r>
      <w:r>
        <w:rPr>
          <w:rFonts w:ascii="Times New Roman" w:eastAsia="TimesNewRomanPSMT" w:hAnsi="Times New Roman" w:cs="Times New Roman"/>
          <w:b/>
          <w:bCs/>
          <w:color w:val="FF0000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</w:t>
      </w:r>
      <w:r>
        <w:rPr>
          <w:rFonts w:ascii="Times New Roman" w:hAnsi="Times New Roman" w:cs="Times New Roman"/>
          <w:b/>
          <w:color w:val="FF0000"/>
          <w:lang w:val="sr-Latn-RS"/>
        </w:rPr>
        <w:t>2</w:t>
      </w:r>
      <w:r>
        <w:rPr>
          <w:rFonts w:ascii="Times New Roman" w:hAnsi="Times New Roman" w:cs="Times New Roman"/>
          <w:b/>
          <w:color w:val="FF0000"/>
          <w:lang w:val="sr-Cyrl-RS"/>
        </w:rPr>
        <w:t>3</w:t>
      </w:r>
      <w:r>
        <w:rPr>
          <w:rFonts w:ascii="Times New Roman" w:hAnsi="Times New Roman" w:cs="Times New Roman"/>
          <w:b/>
          <w:color w:val="FF0000"/>
          <w:lang w:val="sr-Latn-RS"/>
        </w:rPr>
        <w:t>.</w:t>
      </w:r>
      <w:r>
        <w:rPr>
          <w:rFonts w:ascii="Times New Roman" w:hAnsi="Times New Roman" w:cs="Times New Roman"/>
          <w:b/>
          <w:color w:val="FF0000"/>
          <w:lang w:val="sr-Cyrl-RS"/>
        </w:rPr>
        <w:t>06.2023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12,45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Latn-RS"/>
        </w:rPr>
        <w:t>2</w:t>
      </w:r>
      <w:r>
        <w:rPr>
          <w:rFonts w:ascii="Times New Roman" w:hAnsi="Times New Roman" w:cs="Times New Roman"/>
          <w:b/>
          <w:color w:val="FF0000"/>
          <w:lang w:val="sr-Cyrl-RS"/>
        </w:rPr>
        <w:t>3</w:t>
      </w:r>
      <w:r>
        <w:rPr>
          <w:rFonts w:ascii="Times New Roman" w:hAnsi="Times New Roman" w:cs="Times New Roman"/>
          <w:b/>
          <w:color w:val="FF0000"/>
          <w:lang w:val="sr-Latn-RS"/>
        </w:rPr>
        <w:t>.</w:t>
      </w:r>
      <w:r>
        <w:rPr>
          <w:rFonts w:ascii="Times New Roman" w:hAnsi="Times New Roman" w:cs="Times New Roman"/>
          <w:b/>
          <w:color w:val="FF0000"/>
          <w:lang w:val="sr-Cyrl-RS"/>
        </w:rPr>
        <w:t>06.2023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. </w:t>
      </w:r>
      <w:r>
        <w:rPr>
          <w:rFonts w:ascii="Times New Roman" w:hAnsi="Times New Roman" w:cs="Times New Roman"/>
          <w:b/>
          <w:color w:val="FF0000"/>
          <w:lang w:val="sr-Cyrl-CS"/>
        </w:rPr>
        <w:t>године у 13,00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2020-08-13T13:35:00Z</cp:lastPrinted>
  <dcterms:created xsi:type="dcterms:W3CDTF">2016-10-13T10:41:00Z</dcterms:created>
  <dcterms:modified xsi:type="dcterms:W3CDTF">2023-06-19T13:01:00Z</dcterms:modified>
</cp:coreProperties>
</file>